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5E" w:rsidRDefault="00F95E5E" w:rsidP="00F95E5E">
      <w:pPr>
        <w:spacing w:after="100" w:line="240" w:lineRule="auto"/>
        <w:jc w:val="center"/>
        <w:outlineLvl w:val="0"/>
        <w:rPr>
          <w:rFonts w:ascii="Arial" w:eastAsia="Times New Roman" w:hAnsi="Arial" w:cs="Arial"/>
          <w:bCs/>
          <w:i/>
          <w:color w:val="252525"/>
          <w:kern w:val="36"/>
          <w:sz w:val="24"/>
          <w:szCs w:val="24"/>
          <w:lang w:eastAsia="ru-RU"/>
        </w:rPr>
      </w:pPr>
      <w:r w:rsidRPr="00F95E5E">
        <w:rPr>
          <w:rFonts w:ascii="Arial" w:eastAsia="Times New Roman" w:hAnsi="Arial" w:cs="Arial"/>
          <w:bCs/>
          <w:i/>
          <w:noProof/>
          <w:color w:val="252525"/>
          <w:kern w:val="36"/>
          <w:sz w:val="24"/>
          <w:szCs w:val="24"/>
          <w:lang w:eastAsia="ru-RU"/>
        </w:rPr>
        <w:drawing>
          <wp:inline distT="0" distB="0" distL="0" distR="0">
            <wp:extent cx="3879850" cy="2180574"/>
            <wp:effectExtent l="19050" t="0" r="6350" b="0"/>
            <wp:docPr id="7" name="Рисунок 3" descr="E:\фото Символ победы\DSC0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Символ победы\DSC004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140" cy="218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E57" w:rsidRPr="00E63B0E" w:rsidRDefault="000F4E57" w:rsidP="008A2F56">
      <w:pPr>
        <w:spacing w:after="100" w:line="312" w:lineRule="atLeast"/>
        <w:jc w:val="both"/>
        <w:outlineLvl w:val="0"/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</w:pP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24 апреля  на базе городской </w:t>
      </w:r>
      <w:r w:rsidR="00FD47F9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Библиотеки семейного чтения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было проведено совместно со школой-интернатом познавательное увлекательное мероприятие урок - мужества  «Символы-Победы».</w:t>
      </w:r>
    </w:p>
    <w:p w:rsidR="00CA2507" w:rsidRDefault="00CD5E13" w:rsidP="00E63B0E">
      <w:pPr>
        <w:spacing w:after="100" w:line="240" w:lineRule="auto"/>
        <w:jc w:val="both"/>
        <w:outlineLvl w:val="0"/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</w:pP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Мероприятие началось с чтения стихотворения воспитанника школы-интерната </w:t>
      </w:r>
      <w:r w:rsidR="00F2533C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Максима </w:t>
      </w:r>
      <w:r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>Козлова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: </w:t>
      </w:r>
      <w:r w:rsidR="00F2533C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</w:t>
      </w:r>
      <w:r w:rsidR="00BB7207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         </w:t>
      </w:r>
    </w:p>
    <w:p w:rsidR="00CD5E13" w:rsidRPr="00F95E5E" w:rsidRDefault="00CA2507" w:rsidP="00F95E5E">
      <w:pPr>
        <w:spacing w:after="100" w:line="240" w:lineRule="auto"/>
        <w:jc w:val="both"/>
        <w:outlineLvl w:val="0"/>
        <w:rPr>
          <w:rFonts w:ascii="Arial" w:eastAsia="Times New Roman" w:hAnsi="Arial" w:cs="Arial"/>
          <w:bCs/>
          <w:color w:val="252525"/>
          <w:kern w:val="36"/>
          <w:lang w:eastAsia="ru-RU"/>
        </w:rPr>
      </w:pPr>
      <w:r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     </w:t>
      </w:r>
      <w:r w:rsidR="008A2F56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</w:t>
      </w:r>
      <w:r w:rsidR="00CD5E13" w:rsidRPr="00F95E5E">
        <w:rPr>
          <w:rFonts w:ascii="Arial" w:eastAsia="Times New Roman" w:hAnsi="Arial" w:cs="Arial"/>
          <w:bCs/>
          <w:color w:val="252525"/>
          <w:kern w:val="36"/>
          <w:lang w:eastAsia="ru-RU"/>
        </w:rPr>
        <w:t>Приходят к дедушке друзья,</w:t>
      </w:r>
      <w:r w:rsidR="00F95E5E" w:rsidRPr="00F95E5E">
        <w:rPr>
          <w:rFonts w:ascii="Arial" w:eastAsia="Times New Roman" w:hAnsi="Arial" w:cs="Arial"/>
          <w:bCs/>
          <w:color w:val="252525"/>
          <w:kern w:val="36"/>
          <w:lang w:eastAsia="ru-RU"/>
        </w:rPr>
        <w:t xml:space="preserve">                    Люблю подолгу слушать я</w:t>
      </w:r>
    </w:p>
    <w:p w:rsidR="00F95E5E" w:rsidRPr="00F95E5E" w:rsidRDefault="00CD5E13" w:rsidP="00F95E5E">
      <w:pPr>
        <w:spacing w:after="0" w:line="240" w:lineRule="auto"/>
        <w:outlineLvl w:val="0"/>
        <w:rPr>
          <w:rFonts w:ascii="Arial" w:eastAsia="Times New Roman" w:hAnsi="Arial" w:cs="Arial"/>
          <w:bCs/>
          <w:color w:val="252525"/>
          <w:kern w:val="36"/>
          <w:lang w:eastAsia="ru-RU"/>
        </w:rPr>
      </w:pPr>
      <w:r w:rsidRPr="00F95E5E">
        <w:rPr>
          <w:rFonts w:ascii="Arial" w:eastAsia="Times New Roman" w:hAnsi="Arial" w:cs="Arial"/>
          <w:bCs/>
          <w:color w:val="252525"/>
          <w:kern w:val="36"/>
          <w:lang w:eastAsia="ru-RU"/>
        </w:rPr>
        <w:t xml:space="preserve">       Приходят в День Победы.</w:t>
      </w:r>
      <w:r w:rsidR="00F95E5E" w:rsidRPr="00F95E5E">
        <w:rPr>
          <w:rFonts w:ascii="Arial" w:eastAsia="Times New Roman" w:hAnsi="Arial" w:cs="Arial"/>
          <w:bCs/>
          <w:color w:val="252525"/>
          <w:kern w:val="36"/>
          <w:lang w:eastAsia="ru-RU"/>
        </w:rPr>
        <w:t xml:space="preserve">                           Их песни и беседы.</w:t>
      </w:r>
    </w:p>
    <w:p w:rsidR="00CD5E13" w:rsidRPr="00E63B0E" w:rsidRDefault="00CD5E13" w:rsidP="00F95E5E">
      <w:pPr>
        <w:spacing w:after="0" w:line="240" w:lineRule="auto"/>
        <w:outlineLvl w:val="0"/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</w:pP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                                           </w:t>
      </w:r>
    </w:p>
    <w:p w:rsidR="00657473" w:rsidRDefault="00072A02" w:rsidP="00F95E5E">
      <w:pPr>
        <w:spacing w:after="0" w:line="312" w:lineRule="atLeast"/>
        <w:jc w:val="both"/>
        <w:outlineLvl w:val="0"/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</w:pP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Продолжил</w:t>
      </w:r>
      <w:r w:rsidR="00CA2507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и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эту тему </w:t>
      </w:r>
      <w:r w:rsidR="00CA2507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сотрудники Библиотеки семейного чтения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, </w:t>
      </w:r>
      <w:r w:rsidR="00657473" w:rsidRPr="00657473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где воспитанники</w:t>
      </w:r>
    </w:p>
    <w:p w:rsidR="00657473" w:rsidRDefault="00657473" w:rsidP="00F95E5E">
      <w:pPr>
        <w:spacing w:after="0" w:line="312" w:lineRule="atLeast"/>
        <w:jc w:val="both"/>
        <w:outlineLvl w:val="0"/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</w:pPr>
      <w:r w:rsidRPr="00657473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познаком</w:t>
      </w:r>
      <w:r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ились</w:t>
      </w:r>
      <w:r w:rsidRPr="00657473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с символами Победы: со знаменем Победы, которое водрузили над Рейхстагом; боевыми наградами, которыми награждали воинов во время Великой Отечественной войны, с Вечным огнем, как символом нашей памяти.</w:t>
      </w:r>
    </w:p>
    <w:p w:rsidR="00EB4595" w:rsidRPr="00E63B0E" w:rsidRDefault="00EB4595" w:rsidP="008A2F56">
      <w:pPr>
        <w:spacing w:after="100" w:line="312" w:lineRule="atLeast"/>
        <w:jc w:val="both"/>
        <w:outlineLvl w:val="0"/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</w:pPr>
      <w:r w:rsidRPr="00E63B0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Еще больше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загорелись глаза у </w:t>
      </w:r>
      <w:r w:rsidR="00CD5E13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ребят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, когда речь зашла о танке Т-34,</w:t>
      </w:r>
      <w:r w:rsidR="00657473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оказавшем огромное влияние на исход войны и на дальнейшее развитие мирового танкостроения, а также о легендарной «Катюше», </w:t>
      </w:r>
      <w:r w:rsidR="00526345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день рождения которой </w:t>
      </w:r>
      <w:r w:rsidR="00CD5E13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14 июля 1941 года.</w:t>
      </w:r>
    </w:p>
    <w:p w:rsidR="00F2533C" w:rsidRPr="00E63B0E" w:rsidRDefault="00FC790A" w:rsidP="008A2F56">
      <w:pPr>
        <w:spacing w:after="100" w:line="312" w:lineRule="atLeast"/>
        <w:jc w:val="both"/>
        <w:outlineLvl w:val="0"/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</w:pP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Воодушевились</w:t>
      </w:r>
      <w:r w:rsidR="00F2533C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ребят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а</w:t>
      </w:r>
      <w:r w:rsidR="00F2533C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, когда </w:t>
      </w:r>
      <w:r w:rsidR="00F2533C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Илья </w:t>
      </w:r>
      <w:proofErr w:type="spellStart"/>
      <w:r w:rsidR="00F2533C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>Вдовкин</w:t>
      </w:r>
      <w:proofErr w:type="spellEnd"/>
      <w:r w:rsidR="00F2533C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- воспитанник школы-интерната 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стал рассказывать</w:t>
      </w:r>
      <w:r w:rsidR="00F2533C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о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значении </w:t>
      </w:r>
      <w:r w:rsidR="00F2533C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георгиевской ленты, как  </w:t>
      </w:r>
      <w:r w:rsidR="00F2533C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символ</w:t>
      </w:r>
      <w:r w:rsidR="00F2533C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нашего уважения к ветеранам, 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дань памяти павшим на поле боя,  благодарность людям</w:t>
      </w:r>
      <w:r w:rsidR="00BB7207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,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отдавшим все для фронта.</w:t>
      </w:r>
    </w:p>
    <w:p w:rsidR="008A2F56" w:rsidRPr="00E63B0E" w:rsidRDefault="008A2F56" w:rsidP="008A2F56">
      <w:pPr>
        <w:spacing w:after="100" w:line="312" w:lineRule="atLeast"/>
        <w:jc w:val="both"/>
        <w:outlineLvl w:val="0"/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</w:pP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Воспитанники школы-интерната под руководством </w:t>
      </w:r>
      <w:r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педагогов </w:t>
      </w:r>
      <w:r w:rsidR="00F362ED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>Е.И.</w:t>
      </w:r>
      <w:r w:rsidR="00F362ED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 </w:t>
      </w:r>
      <w:r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Клинковой и </w:t>
      </w:r>
      <w:r w:rsidR="00F362ED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>Т.Ю.</w:t>
      </w:r>
      <w:r w:rsidR="00F362ED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</w:t>
      </w:r>
      <w:r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Яшкиной 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с большой</w:t>
      </w:r>
      <w:r w:rsidR="006B411F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ответственностью и 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серьезностью </w:t>
      </w:r>
      <w:r w:rsidR="00072A02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отнеслись к рисованию</w:t>
      </w:r>
      <w:r w:rsidR="00963160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рисунков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на</w:t>
      </w:r>
      <w:r w:rsidR="006B411F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тему «Этот День Победы»</w:t>
      </w:r>
      <w:r w:rsidR="006B411F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. </w:t>
      </w:r>
      <w:r w:rsidR="00963160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1 место заняли </w:t>
      </w:r>
      <w:r w:rsidR="006B411F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</w:t>
      </w:r>
      <w:r w:rsidR="00F362ED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Коля </w:t>
      </w:r>
      <w:r w:rsidR="00963160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>Васильев</w:t>
      </w:r>
      <w:r w:rsidR="00E63B0E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 </w:t>
      </w:r>
      <w:r w:rsidR="00963160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>и</w:t>
      </w:r>
      <w:r w:rsidR="006B411F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 </w:t>
      </w:r>
      <w:r w:rsidR="00F362ED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Максим </w:t>
      </w:r>
      <w:r w:rsidR="00963160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Козлов; </w:t>
      </w:r>
      <w:r w:rsidR="00963160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2 место -</w:t>
      </w:r>
      <w:r w:rsidR="00963160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  </w:t>
      </w:r>
      <w:r w:rsidR="00F362ED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Илья </w:t>
      </w:r>
      <w:proofErr w:type="spellStart"/>
      <w:r w:rsidR="00963160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>Вдовкин</w:t>
      </w:r>
      <w:proofErr w:type="spellEnd"/>
      <w:r w:rsidR="00963160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 и</w:t>
      </w:r>
      <w:r w:rsidR="006B411F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 </w:t>
      </w:r>
      <w:r w:rsidR="00963160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 </w:t>
      </w:r>
      <w:r w:rsidR="00F362ED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Артем </w:t>
      </w:r>
      <w:r w:rsidR="00963160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Злобин, </w:t>
      </w:r>
      <w:r w:rsidR="00963160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а 3 место -</w:t>
      </w:r>
      <w:r w:rsidR="00963160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 </w:t>
      </w:r>
      <w:proofErr w:type="spellStart"/>
      <w:r w:rsidR="00F362ED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>Нихад</w:t>
      </w:r>
      <w:proofErr w:type="spellEnd"/>
      <w:r w:rsidR="00F362ED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 </w:t>
      </w:r>
      <w:proofErr w:type="spellStart"/>
      <w:r w:rsidR="00963160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>Наджафов</w:t>
      </w:r>
      <w:proofErr w:type="spellEnd"/>
      <w:r w:rsidR="00963160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 и </w:t>
      </w:r>
      <w:r w:rsidR="00F362ED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 xml:space="preserve">Данил </w:t>
      </w:r>
      <w:r w:rsidR="00963160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>Головачев.</w:t>
      </w:r>
    </w:p>
    <w:p w:rsidR="00910259" w:rsidRDefault="006B411F" w:rsidP="00910259">
      <w:pPr>
        <w:spacing w:after="0" w:line="312" w:lineRule="atLeast"/>
        <w:jc w:val="both"/>
        <w:outlineLvl w:val="0"/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</w:pP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В конце мероприятия воспитанники школы-интерната совместно с сотрудниками </w:t>
      </w:r>
      <w:r w:rsidR="00D32DEC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«Библиотеки семейного чтения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» участвовали во Всероссийской акции «Георгиевская Лента»</w:t>
      </w:r>
      <w:r w:rsidR="00FC790A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, где все читатели – это 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дети и взрослые,</w:t>
      </w:r>
      <w:r w:rsidR="00F2533C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</w:t>
      </w: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пришедшие в библиотеку</w:t>
      </w:r>
      <w:r w:rsidR="00FC790A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,</w:t>
      </w:r>
      <w:r w:rsidR="00F2533C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получили георгиевскую ленту.</w:t>
      </w:r>
      <w:r w:rsidR="00F95E5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</w:t>
      </w:r>
      <w:r w:rsidR="00FC790A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Хочется сказать большое спасибо </w:t>
      </w:r>
      <w:r w:rsidR="00072A02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за помощь в организации и проведении этого мероприятия </w:t>
      </w:r>
      <w:r w:rsidR="00FD47F9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всему коллективу и </w:t>
      </w:r>
      <w:r w:rsidR="00072A02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лично </w:t>
      </w:r>
      <w:proofErr w:type="gramStart"/>
      <w:r w:rsidR="00FC790A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заведую</w:t>
      </w:r>
      <w:r w:rsidR="000548C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щей </w:t>
      </w:r>
      <w:r w:rsidR="00FD47F9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Библиотеки</w:t>
      </w:r>
      <w:proofErr w:type="gramEnd"/>
      <w:r w:rsidR="00FD47F9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семейного чтения</w:t>
      </w:r>
      <w:r w:rsidR="00526345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</w:t>
      </w:r>
      <w:r w:rsidR="00FC790A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</w:t>
      </w:r>
      <w:r w:rsidR="00FC790A" w:rsidRPr="00E63B0E">
        <w:rPr>
          <w:rFonts w:ascii="Arial" w:eastAsia="Times New Roman" w:hAnsi="Arial" w:cs="Arial"/>
          <w:b/>
          <w:bCs/>
          <w:color w:val="252525"/>
          <w:kern w:val="36"/>
          <w:sz w:val="24"/>
          <w:szCs w:val="24"/>
          <w:lang w:eastAsia="ru-RU"/>
        </w:rPr>
        <w:t>Л.Х.Гущиной</w:t>
      </w:r>
      <w:r w:rsidR="00FC790A"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.</w:t>
      </w:r>
      <w:r w:rsidR="00910259" w:rsidRPr="00910259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</w:t>
      </w:r>
    </w:p>
    <w:p w:rsidR="002F1A42" w:rsidRDefault="002F1A42" w:rsidP="00910259">
      <w:pPr>
        <w:spacing w:after="0" w:line="312" w:lineRule="atLeast"/>
        <w:jc w:val="both"/>
        <w:outlineLvl w:val="0"/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</w:pPr>
    </w:p>
    <w:p w:rsidR="00F95E5E" w:rsidRDefault="00910259" w:rsidP="00910259">
      <w:pPr>
        <w:spacing w:after="0" w:line="312" w:lineRule="atLeast"/>
        <w:jc w:val="both"/>
        <w:outlineLvl w:val="0"/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</w:pPr>
      <w:r w:rsidRPr="00E63B0E"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Педагоги школы-интерната:</w:t>
      </w:r>
      <w:r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 xml:space="preserve">                                 Е.И. </w:t>
      </w:r>
      <w:proofErr w:type="spellStart"/>
      <w:r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Клинкова</w:t>
      </w:r>
      <w:proofErr w:type="spellEnd"/>
      <w:r>
        <w:rPr>
          <w:rFonts w:ascii="Arial" w:eastAsia="Times New Roman" w:hAnsi="Arial" w:cs="Arial"/>
          <w:bCs/>
          <w:color w:val="252525"/>
          <w:kern w:val="36"/>
          <w:sz w:val="24"/>
          <w:szCs w:val="24"/>
          <w:lang w:eastAsia="ru-RU"/>
        </w:rPr>
        <w:t>,   Т.Ю. Яшкина</w:t>
      </w:r>
    </w:p>
    <w:sectPr w:rsidR="00F95E5E" w:rsidSect="0099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67AA"/>
    <w:rsid w:val="000548CE"/>
    <w:rsid w:val="00072A02"/>
    <w:rsid w:val="000F4E57"/>
    <w:rsid w:val="000F67AA"/>
    <w:rsid w:val="002F1A42"/>
    <w:rsid w:val="00334DCB"/>
    <w:rsid w:val="0037798C"/>
    <w:rsid w:val="0039522D"/>
    <w:rsid w:val="003A1365"/>
    <w:rsid w:val="00526345"/>
    <w:rsid w:val="00657473"/>
    <w:rsid w:val="006B411F"/>
    <w:rsid w:val="007373C7"/>
    <w:rsid w:val="00737DBD"/>
    <w:rsid w:val="007B61C8"/>
    <w:rsid w:val="008A2F56"/>
    <w:rsid w:val="00910259"/>
    <w:rsid w:val="00963160"/>
    <w:rsid w:val="009909C5"/>
    <w:rsid w:val="009960F6"/>
    <w:rsid w:val="00A948BC"/>
    <w:rsid w:val="00B57EDB"/>
    <w:rsid w:val="00BB7207"/>
    <w:rsid w:val="00C743AC"/>
    <w:rsid w:val="00CA2507"/>
    <w:rsid w:val="00CD0ACC"/>
    <w:rsid w:val="00CD5E13"/>
    <w:rsid w:val="00D0445B"/>
    <w:rsid w:val="00D32DEC"/>
    <w:rsid w:val="00E63B0E"/>
    <w:rsid w:val="00EA154B"/>
    <w:rsid w:val="00EB4595"/>
    <w:rsid w:val="00F2533C"/>
    <w:rsid w:val="00F362ED"/>
    <w:rsid w:val="00F95E5E"/>
    <w:rsid w:val="00FA27A8"/>
    <w:rsid w:val="00FC790A"/>
    <w:rsid w:val="00FD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F6"/>
  </w:style>
  <w:style w:type="paragraph" w:styleId="1">
    <w:name w:val="heading 1"/>
    <w:basedOn w:val="a"/>
    <w:link w:val="10"/>
    <w:uiPriority w:val="9"/>
    <w:qFormat/>
    <w:rsid w:val="000F6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7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373C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7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4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19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86739-F22F-4DD5-8B71-0C94D50F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dcterms:created xsi:type="dcterms:W3CDTF">2018-05-28T09:06:00Z</dcterms:created>
  <dcterms:modified xsi:type="dcterms:W3CDTF">2018-05-28T09:06:00Z</dcterms:modified>
</cp:coreProperties>
</file>