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7D" w:rsidRDefault="00CA3F7D" w:rsidP="00CA3F7D">
      <w:pPr>
        <w:pStyle w:val="20"/>
        <w:ind w:left="20"/>
        <w:rPr>
          <w:sz w:val="28"/>
          <w:szCs w:val="28"/>
        </w:rPr>
      </w:pPr>
      <w:r w:rsidRPr="00922DF4">
        <w:rPr>
          <w:sz w:val="28"/>
          <w:szCs w:val="28"/>
        </w:rPr>
        <w:t>III окружная научно-практическая конференция</w:t>
      </w:r>
      <w:r>
        <w:rPr>
          <w:sz w:val="28"/>
          <w:szCs w:val="28"/>
        </w:rPr>
        <w:t xml:space="preserve"> </w:t>
      </w:r>
    </w:p>
    <w:p w:rsidR="00CA3F7D" w:rsidRPr="00995A36" w:rsidRDefault="00CA3F7D" w:rsidP="00CA3F7D">
      <w:pPr>
        <w:pStyle w:val="20"/>
        <w:ind w:left="20"/>
        <w:rPr>
          <w:sz w:val="28"/>
          <w:szCs w:val="28"/>
        </w:rPr>
      </w:pPr>
      <w:r w:rsidRPr="00922DF4">
        <w:rPr>
          <w:sz w:val="28"/>
          <w:szCs w:val="28"/>
        </w:rPr>
        <w:t>«От науки к практике: опыт работы с детьми с ОВЗ»</w:t>
      </w:r>
    </w:p>
    <w:p w:rsidR="00CA3F7D" w:rsidRDefault="00CA3F7D" w:rsidP="004E2C3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F7D" w:rsidRDefault="00CA3F7D" w:rsidP="004E2C3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F7D" w:rsidRDefault="00CA3F7D" w:rsidP="004E2C3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F7D" w:rsidRDefault="00CA3F7D" w:rsidP="004E2C3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F7D" w:rsidRDefault="00CA3F7D" w:rsidP="004E2C35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F7D" w:rsidRDefault="00CA3F7D" w:rsidP="00CA3F7D">
      <w:pPr>
        <w:pStyle w:val="a4"/>
        <w:spacing w:line="360" w:lineRule="auto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CA3F7D" w:rsidRDefault="00CA3F7D" w:rsidP="00CA3F7D">
      <w:pPr>
        <w:pStyle w:val="a4"/>
        <w:spacing w:line="360" w:lineRule="auto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CA3F7D" w:rsidRDefault="00CA3F7D" w:rsidP="00CA3F7D">
      <w:pPr>
        <w:pStyle w:val="a4"/>
        <w:spacing w:line="360" w:lineRule="auto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CA3F7D" w:rsidRDefault="00CA3F7D" w:rsidP="00CA3F7D">
      <w:pPr>
        <w:pStyle w:val="a4"/>
        <w:spacing w:line="360" w:lineRule="auto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CA3F7D" w:rsidRDefault="00CA3F7D" w:rsidP="00CA3F7D">
      <w:pPr>
        <w:pStyle w:val="a4"/>
        <w:spacing w:line="360" w:lineRule="auto"/>
        <w:rPr>
          <w:rFonts w:ascii="TimesNewRomanPS-BoldMT" w:hAnsi="TimesNewRomanPS-BoldMT"/>
          <w:b/>
          <w:color w:val="000000"/>
          <w:sz w:val="28"/>
          <w:szCs w:val="28"/>
        </w:rPr>
      </w:pPr>
    </w:p>
    <w:p w:rsidR="00CA3F7D" w:rsidRDefault="00CA3F7D" w:rsidP="00CA3F7D">
      <w:pPr>
        <w:pStyle w:val="a4"/>
        <w:spacing w:line="360" w:lineRule="auto"/>
        <w:rPr>
          <w:rFonts w:ascii="TimesNewRomanPSMT" w:hAnsi="TimesNewRomanPSMT"/>
          <w:color w:val="000000"/>
          <w:sz w:val="28"/>
          <w:szCs w:val="28"/>
        </w:rPr>
      </w:pPr>
      <w:r w:rsidRPr="00CA3F7D">
        <w:rPr>
          <w:rFonts w:ascii="TimesNewRomanPS-BoldMT" w:hAnsi="TimesNewRomanPS-BoldMT"/>
          <w:b/>
          <w:color w:val="000000"/>
          <w:sz w:val="28"/>
          <w:szCs w:val="28"/>
        </w:rPr>
        <w:t>Секция 2.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«Мастер-классы»</w:t>
      </w:r>
    </w:p>
    <w:p w:rsidR="004E2C35" w:rsidRDefault="00CA3F7D" w:rsidP="00CA3F7D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7680B" w:rsidRPr="004E2C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Мастер-класс для родителей</w:t>
      </w:r>
      <w:r w:rsidR="0037680B" w:rsidRPr="004E2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7680B" w:rsidRPr="004E2C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сенсорных способностей у детей раннего возраста посредством дидактических игр</w:t>
      </w:r>
      <w:r w:rsidR="004E2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(</w:t>
      </w:r>
      <w:r w:rsidR="004E2C35" w:rsidRPr="004E2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использования в домашних условиях</w:t>
      </w:r>
      <w:r w:rsidR="004E2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4E2C35" w:rsidRPr="004E2C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3F7D" w:rsidRDefault="00CA3F7D" w:rsidP="00CA3F7D">
      <w:pPr>
        <w:pStyle w:val="a4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A3F7D" w:rsidRDefault="00CA3F7D" w:rsidP="00CA3F7D">
      <w:pPr>
        <w:pStyle w:val="a4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A3F7D" w:rsidRDefault="00CA3F7D" w:rsidP="00CA3F7D">
      <w:pPr>
        <w:pStyle w:val="a4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A3F7D" w:rsidRDefault="00CA3F7D" w:rsidP="00CA3F7D">
      <w:pPr>
        <w:pStyle w:val="a4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A3F7D" w:rsidRDefault="00CA3F7D" w:rsidP="00CA3F7D">
      <w:pPr>
        <w:pStyle w:val="a4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A3F7D" w:rsidRDefault="00CA3F7D" w:rsidP="00CA3F7D">
      <w:pPr>
        <w:pStyle w:val="a4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A3F7D" w:rsidRPr="00CA3F7D" w:rsidRDefault="00CA3F7D" w:rsidP="00CA3F7D">
      <w:pPr>
        <w:pStyle w:val="a4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3F7D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Дементьева Ольга Ивановна, учитель-дефектолог</w:t>
      </w:r>
    </w:p>
    <w:p w:rsidR="00CA3F7D" w:rsidRDefault="00CA3F7D" w:rsidP="00CA3F7D">
      <w:pPr>
        <w:pStyle w:val="a4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3F7D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ГБОУ школы-интерната </w:t>
      </w:r>
      <w:proofErr w:type="spellStart"/>
      <w:r w:rsidRPr="00CA3F7D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г.о</w:t>
      </w:r>
      <w:proofErr w:type="spellEnd"/>
      <w:r w:rsidRPr="00CA3F7D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 Отрадный, Служба ранней помощи детям</w:t>
      </w:r>
    </w:p>
    <w:p w:rsidR="00CA3F7D" w:rsidRDefault="00CA3F7D" w:rsidP="00CA3F7D">
      <w:pPr>
        <w:pStyle w:val="a4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A3F7D" w:rsidRDefault="00CA3F7D" w:rsidP="00CA3F7D">
      <w:pPr>
        <w:pStyle w:val="a4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A3F7D" w:rsidRDefault="00CA3F7D" w:rsidP="00CA3F7D">
      <w:pPr>
        <w:pStyle w:val="a4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A3F7D" w:rsidRDefault="00CA3F7D" w:rsidP="00CA3F7D">
      <w:pPr>
        <w:pStyle w:val="a4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A3F7D" w:rsidRDefault="00CA3F7D" w:rsidP="00CA3F7D">
      <w:pPr>
        <w:pStyle w:val="a4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A3F7D" w:rsidRDefault="00CA3F7D" w:rsidP="00CA3F7D">
      <w:pPr>
        <w:pStyle w:val="a4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A3F7D" w:rsidRDefault="00CA3F7D" w:rsidP="00CA3F7D">
      <w:pPr>
        <w:pStyle w:val="a4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A3F7D" w:rsidRDefault="00CA3F7D" w:rsidP="00CA3F7D">
      <w:pPr>
        <w:pStyle w:val="a4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A3F7D" w:rsidRDefault="00CA3F7D" w:rsidP="00CA3F7D">
      <w:pPr>
        <w:pStyle w:val="a4"/>
        <w:spacing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A3F7D" w:rsidRPr="00CA3F7D" w:rsidRDefault="00CA3F7D" w:rsidP="00CA3F7D">
      <w:pPr>
        <w:pStyle w:val="a4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2024 год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2D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ознакомление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родителей с некоторыми дидактическими играми, направленными на развитие сенсорных способностей, для использования в домашних условиях.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дать представление о </w:t>
      </w:r>
      <w:r w:rsidR="002902D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дидактической игре</w:t>
      </w:r>
      <w:r w:rsidR="002902D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 её целях;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-показать различные виды дидактических игр, упражнений для развития зрительного, слухового, тактильного восприятия ребенка.</w:t>
      </w:r>
    </w:p>
    <w:p w:rsidR="0037680B" w:rsidRPr="00CA3F7D" w:rsidRDefault="0037680B" w:rsidP="002902D9">
      <w:pPr>
        <w:pStyle w:val="a4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мастер-класса</w:t>
      </w: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Уважаемые родители! </w:t>
      </w:r>
      <w:r w:rsidR="002902D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рад</w:t>
      </w:r>
      <w:r w:rsidR="002902D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поприветствовать Вас на мастер-классе! </w:t>
      </w:r>
      <w:r w:rsidR="002902D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аде</w:t>
      </w:r>
      <w:r w:rsidR="002902D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юсь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он не оставит Вас </w:t>
      </w:r>
      <w:proofErr w:type="gramStart"/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равнодушными</w:t>
      </w:r>
      <w:proofErr w:type="gramEnd"/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Вы узнаете для себя много нового и интересного.</w:t>
      </w:r>
    </w:p>
    <w:p w:rsidR="0037680B" w:rsidRPr="00CA3F7D" w:rsidRDefault="0037680B" w:rsidP="002902D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Дидактическая игра – одна из форм обучающего воздействия взрослого на ребенка. В то же время игра – основной вид деятельности детей. Таким образом, дидактическая игра имеет две цели: одна из них обучающая, которую преследует педагог, а другая – игровая, ради которой действует ребенок. Дидактическая игра помогает сделать учебный материал интересным, создает радостное рабочее настроение, облегчает процесс усвоения знаний.</w:t>
      </w:r>
    </w:p>
    <w:p w:rsidR="0037680B" w:rsidRPr="00CA3F7D" w:rsidRDefault="0037680B" w:rsidP="002902D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Изготовленная руками воспитателя, игра позволяет ребенку, раскрыть свой потенциал, используя анализаторы организма </w:t>
      </w: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(слуховые, зрительные, тактильные)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направить образовательный процесс на достижение положительных результатов.</w:t>
      </w:r>
    </w:p>
    <w:p w:rsidR="0037680B" w:rsidRPr="00CA3F7D" w:rsidRDefault="0037680B" w:rsidP="002902D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предстоящей деятельности </w:t>
      </w:r>
      <w:r w:rsidR="002902D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провед</w:t>
      </w:r>
      <w:r w:rsidR="002902D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Вами небольшую разминку для наших пальчиков, которая так нравится Вашим детям.</w:t>
      </w:r>
    </w:p>
    <w:p w:rsidR="0037680B" w:rsidRPr="00CA3F7D" w:rsidRDefault="0037680B" w:rsidP="006F615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Игра: </w:t>
      </w:r>
      <w:r w:rsidR="002902D9"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Приветствие</w:t>
      </w:r>
      <w:r w:rsidR="002902D9"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D15E79"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 игры:</w:t>
      </w:r>
      <w:r w:rsidR="002902D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2902D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</w:t>
      </w:r>
      <w:r w:rsidR="002902D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усво</w:t>
      </w:r>
      <w:r w:rsidR="002902D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названия пальцев рук.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Большим пальчиком поочередно касайтесь остальных пальцев. При этом приговаривайте: </w:t>
      </w: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«Здравствуй, пальчик указательный, здравствуй, пальчик средний»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Сложите пальцы обеих рук в колечки и поднесите их к глазам.</w:t>
      </w:r>
    </w:p>
    <w:p w:rsidR="002902D9" w:rsidRPr="00CA3F7D" w:rsidRDefault="002902D9" w:rsidP="006F615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</w:t>
      </w:r>
      <w:r w:rsidR="0037680B"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Игра с Ежиком</w:t>
      </w: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CA3F7D">
        <w:rPr>
          <w:i/>
          <w:iCs/>
          <w:color w:val="000000"/>
          <w:sz w:val="28"/>
          <w:szCs w:val="28"/>
        </w:rPr>
        <w:t xml:space="preserve"> </w:t>
      </w: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(с использованием массажных мячиков)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возьмем в ладошки </w:t>
      </w: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«Ежик»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(берем массажный мячик)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потрем его слегка,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(в одной ручке держим мячик, другой проводим по нему)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Разглядим его иголки,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(меняем ручку, делаем то же самое)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Помассируем бока.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(катаем между ладошек)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«Ежик»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я в руках кручу,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(пальчиками крутим мячик)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Поиграть я с ним хочу.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Домик сделаю в ладошках –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(прячем мячик в ладошках)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достанет его кошка.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(прижимаем ладошки к себе)</w:t>
      </w:r>
    </w:p>
    <w:p w:rsidR="0037680B" w:rsidRPr="00CA3F7D" w:rsidRDefault="0037680B" w:rsidP="006F615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Игра: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2D9"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Человечек</w:t>
      </w:r>
      <w:r w:rsidR="002902D9"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D15E79"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«Ходит</w:t>
      </w:r>
      <w:r w:rsidR="00D15E79"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 столу указательным и средним пальцем, напевая песенку: </w:t>
      </w: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«Топ, топ — топает малыш»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Ускоряйте и замедляйте движение.</w:t>
      </w:r>
    </w:p>
    <w:p w:rsidR="0037680B" w:rsidRPr="00CA3F7D" w:rsidRDefault="0037680B" w:rsidP="00D15E7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игре можно предложить пальчикам малыша </w:t>
      </w: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«прогуляться»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вместе с Вашими.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было веселее, поиграйте в догонялки. Пускай пальчики ребенка убегают, а вы будете догонять.</w:t>
      </w:r>
    </w:p>
    <w:p w:rsidR="0037680B" w:rsidRPr="00CA3F7D" w:rsidRDefault="0037680B" w:rsidP="00D15E7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сегодня, уважаемые родители, я хочу предложить вам очень простые, но в тоже время очень интересные, а главное познавательные игры, которые Вы можете организовать с детьми дома. А самое главное, что такие игры не требуют особой подготовки, а материалом для игр послужит то, что легко найти в доме каждой хозяйки и все игры сделать своими руками.</w:t>
      </w:r>
    </w:p>
    <w:p w:rsidR="005E3083" w:rsidRDefault="005E3083" w:rsidP="006F615E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80B" w:rsidRPr="00CA3F7D" w:rsidRDefault="0037680B" w:rsidP="006F615E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Игры на развитие слухового восприятия</w:t>
      </w:r>
      <w:r w:rsidR="00D15E7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02D9" w:rsidRPr="00CA3F7D" w:rsidRDefault="0037680B" w:rsidP="006F615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упражнение</w:t>
      </w:r>
      <w:r w:rsidR="002902D9"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02D9" w:rsidRPr="00CA3F7D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«Найди конфетки, одинаковые по звучанию»</w:t>
      </w:r>
      <w:r w:rsidR="002902D9"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развитие слухового внимания, дифференциация неречевых звуков</w:t>
      </w:r>
    </w:p>
    <w:p w:rsidR="0037680B" w:rsidRPr="00CA3F7D" w:rsidRDefault="0037680B" w:rsidP="002902D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8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A3F7D">
        <w:rPr>
          <w:rFonts w:ascii="Times New Roman" w:hAnsi="Times New Roman" w:cs="Times New Roman"/>
          <w:sz w:val="28"/>
          <w:szCs w:val="28"/>
        </w:rPr>
        <w:t xml:space="preserve"> каждая «конфетка» изготовлена из киндер – сюрприза. Наполнены «конфетки» разным наполнителем, производящим при встряхивании определенный звук, и обшиты яркой тканью. Пару составляют «конфетки», издающие при тряске одинаковый звук, с одинаковым наполнителем. Это могут быть бусины, крупы, скрепки и др.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30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прослушать звучание конфеток и найти пары конфеток, звучащих одинаково.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гремит эта баночка? </w:t>
      </w: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(тихо)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Давай послушаем остальные баночки и найдём ту, которая гремит тоже тихо </w:t>
      </w: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(находят)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теперь поднесем обе баночки к ушкам и проверим, одинаково ли тихо они звучат.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т. д., пока не будут найдены все пары.</w:t>
      </w:r>
    </w:p>
    <w:p w:rsidR="006F615E" w:rsidRPr="00CA3F7D" w:rsidRDefault="0037680B" w:rsidP="006F615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упражнение</w:t>
      </w:r>
      <w:r w:rsidR="006F615E"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615E" w:rsidRPr="00CA3F7D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«Угадай, где позвонили»</w:t>
      </w:r>
      <w:r w:rsidR="006F615E"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30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развитие слухового восприятия и внимания, ориентирования в пространстве.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30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баночки от фотоплёнки с различными видами круп, обклеенные самоклеящейся плёнкой, шарф.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30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Описание игры: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выбирает того, кто будет отгадывать, завязывает ему глаза шарфом, другие участники игры встают в круг. По указанию воспитателя один из участников производит шум баночкой, а угадывающий с завязанными глазами поворачивается к тому месту, откуда слышен звук, рукой показывая направление.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Лучше взять баночки с разными наполнителями, можно было уловить тихий звук (баночка наполнена манкой, громкий звук </w:t>
      </w: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(наполнитель-рис)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и очень громкий звук </w:t>
      </w: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(наполнитель-фасоль)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80B" w:rsidRPr="00CA3F7D" w:rsidRDefault="0037680B" w:rsidP="006F615E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Игры на развитие тактильных ощущений</w:t>
      </w:r>
      <w:r w:rsidR="00D15E79"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7680B" w:rsidRPr="00CA3F7D" w:rsidRDefault="0037680B" w:rsidP="006F615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Тактильные карточки.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развитие тактильной памяти, мелкой моторики пальчиков, воздействие на умственный потенциал ребенка.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30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набор карточек с различными поверхностями (наждачная бумага, губка для мытья посуды (обе стороны - жесткая и мягкая, гофрированный картон, фольга, колючая часть липучки и др.) в двойном экземпляре, набор железных крышек от детского питания с такими же поверхностями, так же в двойном экземпляре.</w:t>
      </w:r>
    </w:p>
    <w:p w:rsidR="006F615E" w:rsidRPr="005E3083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0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Описание игры:</w:t>
      </w:r>
      <w:r w:rsidR="006F615E" w:rsidRPr="005E30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7680B" w:rsidRPr="00CA3F7D" w:rsidRDefault="006F615E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680B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найти пару каждому типу поверхности;</w:t>
      </w:r>
    </w:p>
    <w:p w:rsidR="0037680B" w:rsidRPr="00CA3F7D" w:rsidRDefault="006F615E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680B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назвать ощущение от прикосновения к поверхности </w:t>
      </w:r>
      <w:r w:rsidR="0037680B"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(гладкий, скользкий, шершавый)</w:t>
      </w:r>
      <w:r w:rsidR="0037680B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680B" w:rsidRPr="00CA3F7D" w:rsidRDefault="006F615E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680B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угадать материал при ощупывании предложенной карточки под покрывалом;</w:t>
      </w:r>
    </w:p>
    <w:p w:rsidR="0037680B" w:rsidRPr="00CA3F7D" w:rsidRDefault="006F615E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680B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сгруппировать карточки в соответствии с цветом </w:t>
      </w:r>
      <w:r w:rsidR="0037680B"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(текстурой)</w:t>
      </w:r>
      <w:r w:rsidR="0037680B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80B" w:rsidRPr="00CA3F7D" w:rsidRDefault="0037680B" w:rsidP="006F615E">
      <w:pPr>
        <w:pStyle w:val="a4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 развитие зрительного восприятия</w:t>
      </w:r>
      <w:r w:rsidR="00D15E79"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7680B" w:rsidRPr="00CA3F7D" w:rsidRDefault="0037680B" w:rsidP="006F615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 </w:t>
      </w:r>
      <w:r w:rsidR="006F615E"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Собери бусы</w:t>
      </w:r>
      <w:r w:rsidR="006F615E"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30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различ</w:t>
      </w:r>
      <w:r w:rsidR="006F615E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четыре</w:t>
      </w:r>
      <w:r w:rsidR="006F615E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основных цвет</w:t>
      </w:r>
      <w:r w:rsidR="006F615E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(красный, желтый, синий, зеленый)</w:t>
      </w:r>
      <w:r w:rsidR="002902D9"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путем сравнения их друг с другом и прикладывания к образцу, чередова</w:t>
      </w:r>
      <w:r w:rsidR="006F615E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дв</w:t>
      </w:r>
      <w:r w:rsidR="006F615E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ух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-тр</w:t>
      </w:r>
      <w:r w:rsidR="006F615E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ех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цвет</w:t>
      </w:r>
      <w:r w:rsidR="006F615E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раскладывании бусинок</w:t>
      </w:r>
      <w:r w:rsidR="006F615E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обозначать словом названия воспринимаемых свойств предметов</w:t>
      </w:r>
      <w:r w:rsidR="006F615E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карточки с нарисованными ниточками, на которых располагаются контурные бусинки. </w:t>
      </w: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(Ниточки с бусами предлагаются в различных вариантах)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Описание игры: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Игровая ситуация: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куклы Кати рассыпались бусы. Давайте поможем ей собрать бусинки на ниточку.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игры дети должны научиться различать одинаковые предметы </w:t>
      </w: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(бусинки)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 цветовому признаку, пользуясь методом наложения, а 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оценивать результат своих действий </w:t>
      </w: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«Такая бусинка - не такая»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ходе выполнения игровой задачи дети усваивают поисковые </w:t>
      </w:r>
      <w:r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ориентировки - пробы.</w:t>
      </w:r>
    </w:p>
    <w:p w:rsidR="0037680B" w:rsidRPr="00CA3F7D" w:rsidRDefault="0037680B" w:rsidP="006F615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F615E"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Угостим кукол</w:t>
      </w:r>
      <w:r w:rsidR="006F615E"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15E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сортировать предметы по цвету, разви</w:t>
      </w:r>
      <w:r w:rsidR="006F615E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тие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мелк</w:t>
      </w:r>
      <w:r w:rsidR="006F615E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моторик</w:t>
      </w:r>
      <w:r w:rsidR="006F615E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пальцев рук.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крупные бусины трех цветов.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Описание игры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Предлагается сложить в коробку бусинки трех цветов. Необходимо придумать угощение для кукол, например, конфетки, ягодки. Предложить разложить их по трем тарелочкам.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Предложить перекладывать по одной бусинке. При этом показывается, как брать бусины тремя пальцами.</w:t>
      </w:r>
    </w:p>
    <w:p w:rsidR="0037680B" w:rsidRPr="00CA3F7D" w:rsidRDefault="0037680B" w:rsidP="006F615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15E79"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Разноцветный кубик</w:t>
      </w:r>
      <w:r w:rsidR="00D15E79"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развитие восприятия цвета и мелкой моторики у детей.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Материал: кубик, на каждой грани которого один цвет и горлышко с крышкой. На крышке приклеен соответствующий цвет.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Описание игры: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сначала предлагается рассмотреть кубик: открутить и завинтить крышки, вначале хаотично. Затем предлагается соотнести цвет на крышке с цветом на грани куба. Предлагается выложить крышки </w:t>
      </w:r>
      <w:r w:rsidR="00D15E7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паровозиком</w:t>
      </w:r>
      <w:r w:rsidR="00D15E7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стол и выложить цвета </w:t>
      </w:r>
      <w:r w:rsidR="00D15E7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вагончиков</w:t>
      </w:r>
      <w:r w:rsidR="00D15E7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После каждому из </w:t>
      </w:r>
      <w:r w:rsidR="00D15E7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вагончиков</w:t>
      </w:r>
      <w:r w:rsidR="00D15E7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найти нужное </w:t>
      </w:r>
      <w:r w:rsidR="00D15E7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окошко</w:t>
      </w:r>
      <w:r w:rsidR="00D15E7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закрыть его.</w:t>
      </w:r>
    </w:p>
    <w:p w:rsidR="0037680B" w:rsidRPr="00CA3F7D" w:rsidRDefault="0037680B" w:rsidP="00D15E79">
      <w:pPr>
        <w:pStyle w:val="a4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 развитие восприятия формы</w:t>
      </w:r>
      <w:r w:rsidR="00D15E7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680B" w:rsidRPr="00CA3F7D" w:rsidRDefault="0037680B" w:rsidP="00D15E7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 </w:t>
      </w:r>
      <w:r w:rsidRPr="00CA3F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«Чудесный мешочек»</w:t>
      </w: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5E7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умения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узнавать предметы по характерным признакам.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Материал: непрозрачный мешочек, предметы разной формы, величины, фактуры </w:t>
      </w:r>
      <w:r w:rsidRPr="00CA3F7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(игрушки, геометрические фигуры и тела)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Описание игры:</w:t>
      </w:r>
      <w:r w:rsid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положить несколько блоков в мешочек и предложить найти квадратные, круглые или треугольные фигуры.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попросить достать большой круглый блок или маленький квадратный. Предложить достать разные по толщине фигуры. Можно уточнить, какого цвета блок.</w:t>
      </w:r>
    </w:p>
    <w:p w:rsidR="0037680B" w:rsidRPr="00CA3F7D" w:rsidRDefault="0037680B" w:rsidP="00D15E7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CA3F7D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«Узнай фигуру»</w:t>
      </w: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представлений о геометрических фигурах, развитие мелкой моторики рук.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Материал: непрозрачный мешочек, несколько пар одинаковых геометрических фигур.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Описание игры: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столе раскладываются геометрические фигуры, одинаковые с теми, которые лежат в мешочке. Педагог показывает любую фигуру и просит достать из мешочка такую же.</w:t>
      </w:r>
    </w:p>
    <w:p w:rsidR="0037680B" w:rsidRPr="00CA3F7D" w:rsidRDefault="0037680B" w:rsidP="00D15E79">
      <w:pPr>
        <w:pStyle w:val="a4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на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восприятия размера</w:t>
      </w:r>
      <w:r w:rsidR="00D15E7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680B" w:rsidRPr="00CA3F7D" w:rsidRDefault="0037680B" w:rsidP="00D15E7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CA3F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«Разложи по размеру»</w:t>
      </w: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5E79"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умения</w:t>
      </w: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соотносить предметы по величине.</w:t>
      </w:r>
    </w:p>
    <w:p w:rsidR="00E92F85" w:rsidRPr="00CA3F7D" w:rsidRDefault="0037680B" w:rsidP="00E92F8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Описание игры:</w:t>
      </w:r>
      <w:r w:rsidR="00E92F85" w:rsidRPr="00CA3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680B" w:rsidRPr="00CA3F7D" w:rsidRDefault="0037680B" w:rsidP="00CA3F7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</w:rPr>
        <w:t>По просьбе педагога нужн</w:t>
      </w:r>
      <w:r w:rsidR="00D15E79" w:rsidRPr="00CA3F7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A3F7D">
        <w:rPr>
          <w:rFonts w:ascii="Times New Roman" w:hAnsi="Times New Roman" w:cs="Times New Roman"/>
          <w:color w:val="000000"/>
          <w:sz w:val="28"/>
          <w:szCs w:val="28"/>
        </w:rPr>
        <w:t xml:space="preserve"> разложить по размеру натуральные предметы: чашки, ведерки и др.; предметы, вырезанные из картона: грибочки, морковки и др.</w:t>
      </w:r>
    </w:p>
    <w:p w:rsidR="0037680B" w:rsidRPr="00CA3F7D" w:rsidRDefault="0037680B" w:rsidP="004E2C35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</w:rPr>
        <w:t>Дается контурное изображение предметов и предлагается определить, что в чем может уместиться: ведро, чашка, машина; чайник, клещи, чемодан и др.</w:t>
      </w:r>
    </w:p>
    <w:p w:rsidR="0037680B" w:rsidRPr="00CA3F7D" w:rsidRDefault="0037680B" w:rsidP="00D15E7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7D">
        <w:rPr>
          <w:rFonts w:ascii="Times New Roman" w:hAnsi="Times New Roman" w:cs="Times New Roman"/>
          <w:color w:val="000000"/>
          <w:sz w:val="28"/>
          <w:szCs w:val="28"/>
        </w:rPr>
        <w:t>Итак, сегодня мы познакомились лишь с малой частью того, чем Вы можете занять Ваш досуг с ребёнком дома. Включайте свою фантазию и самое главное, не уставайте постоянно разговаривать с вашими малышами, называйте все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 развивающие и веселые игры. Участвуйте в игровом процессе. Это будет отличным способом для установления более прочной связи между Вами и Вашим ребенком!</w:t>
      </w:r>
    </w:p>
    <w:p w:rsidR="008B103E" w:rsidRPr="00CA3F7D" w:rsidRDefault="008B103E" w:rsidP="00CA3F7D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7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B103E" w:rsidRPr="00CA3F7D" w:rsidRDefault="008B103E" w:rsidP="008B103E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F7D">
        <w:rPr>
          <w:rFonts w:ascii="Times New Roman" w:hAnsi="Times New Roman" w:cs="Times New Roman"/>
          <w:sz w:val="28"/>
          <w:szCs w:val="28"/>
        </w:rPr>
        <w:t xml:space="preserve"> 1. Андреева Е.Л. Игры по социально-эмоциональному развитию детей младшего дошкольного возраста с нарушениями слуха [Текст] / Е.Л. Андреева, Т.Ю. Сироткина // Воспитание и обучение детей с нарушениями развития. — 2014. — № 7. </w:t>
      </w:r>
    </w:p>
    <w:p w:rsidR="008B103E" w:rsidRPr="00CA3F7D" w:rsidRDefault="008B103E" w:rsidP="008B103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7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A3F7D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Pr="00CA3F7D">
        <w:rPr>
          <w:rFonts w:ascii="Times New Roman" w:hAnsi="Times New Roman" w:cs="Times New Roman"/>
          <w:sz w:val="28"/>
          <w:szCs w:val="28"/>
        </w:rPr>
        <w:t xml:space="preserve"> Л.А., Кириллова Л.И., Кроткова А.В., Андреева Е. Л., Сироткина Т.Ю.  Игры и упражнения для детей с тяжелыми нарушениями слуха и зрения: сборник игр для педагогов и родителей: </w:t>
      </w:r>
      <w:proofErr w:type="spellStart"/>
      <w:r w:rsidRPr="00CA3F7D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CA3F7D">
        <w:rPr>
          <w:rFonts w:ascii="Times New Roman" w:hAnsi="Times New Roman" w:cs="Times New Roman"/>
          <w:sz w:val="28"/>
          <w:szCs w:val="28"/>
        </w:rPr>
        <w:t>. пособие / авт.-сост.— М.: ИНФРА-М, 2018. — 149 с.: ил</w:t>
      </w:r>
    </w:p>
    <w:p w:rsidR="008B103E" w:rsidRPr="00CA3F7D" w:rsidRDefault="008B103E" w:rsidP="008B103E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F7D">
        <w:rPr>
          <w:rFonts w:ascii="Times New Roman" w:hAnsi="Times New Roman" w:cs="Times New Roman"/>
          <w:sz w:val="28"/>
          <w:szCs w:val="28"/>
        </w:rPr>
        <w:t xml:space="preserve">3. Дубина Л.А. Коммуникативная компетентность дошкольников: сборник игр и упражнений [Текст] / Л.А. Дубина. — М.: Книголюб, 2006. </w:t>
      </w:r>
    </w:p>
    <w:p w:rsidR="008B103E" w:rsidRPr="00CA3F7D" w:rsidRDefault="008B103E" w:rsidP="008B103E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F7D">
        <w:rPr>
          <w:rFonts w:ascii="Times New Roman" w:hAnsi="Times New Roman" w:cs="Times New Roman"/>
          <w:sz w:val="28"/>
          <w:szCs w:val="28"/>
        </w:rPr>
        <w:t xml:space="preserve">4. Игры и игровые задания для детей раннего возраста с ограниченными возможностями здоровья: практическое пособие [Текст] / под ред. Е.А. </w:t>
      </w:r>
      <w:proofErr w:type="spellStart"/>
      <w:r w:rsidRPr="00CA3F7D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CA3F7D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CA3F7D">
        <w:rPr>
          <w:rFonts w:ascii="Times New Roman" w:hAnsi="Times New Roman" w:cs="Times New Roman"/>
          <w:sz w:val="28"/>
          <w:szCs w:val="28"/>
        </w:rPr>
        <w:t>Закрепиной</w:t>
      </w:r>
      <w:proofErr w:type="spellEnd"/>
      <w:r w:rsidRPr="00CA3F7D">
        <w:rPr>
          <w:rFonts w:ascii="Times New Roman" w:hAnsi="Times New Roman" w:cs="Times New Roman"/>
          <w:sz w:val="28"/>
          <w:szCs w:val="28"/>
        </w:rPr>
        <w:t>. — М.: ИНФРА-М, 2016. — 109 с.</w:t>
      </w:r>
    </w:p>
    <w:p w:rsidR="005C5570" w:rsidRPr="008B103E" w:rsidRDefault="008B103E" w:rsidP="008B10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F7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A3F7D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Pr="00CA3F7D">
        <w:rPr>
          <w:rFonts w:ascii="Times New Roman" w:hAnsi="Times New Roman" w:cs="Times New Roman"/>
          <w:sz w:val="28"/>
          <w:szCs w:val="28"/>
        </w:rPr>
        <w:t xml:space="preserve"> М.В. Коррекционное обучение и развитие детей раннего возраста в играх со взрослым: практическое пособие для родителей, педагогов-дефектологов и воспитателей / </w:t>
      </w:r>
      <w:proofErr w:type="spellStart"/>
      <w:r w:rsidRPr="00CA3F7D">
        <w:rPr>
          <w:rFonts w:ascii="Times New Roman" w:hAnsi="Times New Roman" w:cs="Times New Roman"/>
          <w:sz w:val="28"/>
          <w:szCs w:val="28"/>
        </w:rPr>
        <w:t>Закрепина</w:t>
      </w:r>
      <w:proofErr w:type="spellEnd"/>
      <w:r w:rsidRPr="00CA3F7D">
        <w:rPr>
          <w:rFonts w:ascii="Times New Roman" w:hAnsi="Times New Roman" w:cs="Times New Roman"/>
          <w:sz w:val="28"/>
          <w:szCs w:val="28"/>
        </w:rPr>
        <w:t xml:space="preserve"> А.В., Пронина Л.В.; под ред. М.В. </w:t>
      </w:r>
      <w:proofErr w:type="spellStart"/>
      <w:r w:rsidRPr="00CA3F7D">
        <w:rPr>
          <w:rFonts w:ascii="Times New Roman" w:hAnsi="Times New Roman" w:cs="Times New Roman"/>
          <w:sz w:val="28"/>
          <w:szCs w:val="28"/>
        </w:rPr>
        <w:t>Братковой</w:t>
      </w:r>
      <w:proofErr w:type="spellEnd"/>
      <w:r w:rsidRPr="00CA3F7D">
        <w:rPr>
          <w:rFonts w:ascii="Times New Roman" w:hAnsi="Times New Roman" w:cs="Times New Roman"/>
          <w:sz w:val="28"/>
          <w:szCs w:val="28"/>
        </w:rPr>
        <w:t>. — М.: ПАРАДИГМА, 2013. — 128 с. — (Специальная коррекционная пе</w:t>
      </w:r>
      <w:r w:rsidRPr="008B103E">
        <w:rPr>
          <w:rFonts w:ascii="Times New Roman" w:hAnsi="Times New Roman" w:cs="Times New Roman"/>
          <w:sz w:val="24"/>
          <w:szCs w:val="24"/>
        </w:rPr>
        <w:t>дагогика)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C5570" w:rsidRPr="008B103E" w:rsidSect="00CA3F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0B"/>
    <w:rsid w:val="00231B08"/>
    <w:rsid w:val="002902D9"/>
    <w:rsid w:val="0037680B"/>
    <w:rsid w:val="004E2C35"/>
    <w:rsid w:val="005C5570"/>
    <w:rsid w:val="005E3083"/>
    <w:rsid w:val="006F615E"/>
    <w:rsid w:val="007217AE"/>
    <w:rsid w:val="008B103E"/>
    <w:rsid w:val="00BF0046"/>
    <w:rsid w:val="00CA3F7D"/>
    <w:rsid w:val="00D15E79"/>
    <w:rsid w:val="00E9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862CA-AEAA-4AAA-A438-46DABE1B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2C3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A3F7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F7D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3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EEEEE"/>
              </w:divBdr>
              <w:divsChild>
                <w:div w:id="3380414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9397">
                  <w:marLeft w:val="0"/>
                  <w:marRight w:val="-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11173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590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6" w:space="0" w:color="68768C"/>
                    <w:bottom w:val="none" w:sz="0" w:space="0" w:color="auto"/>
                    <w:right w:val="none" w:sz="0" w:space="0" w:color="auto"/>
                  </w:divBdr>
                  <w:divsChild>
                    <w:div w:id="3664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5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0846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4504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2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6727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21273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2020-01-13T09:04:00Z</dcterms:created>
  <dcterms:modified xsi:type="dcterms:W3CDTF">2024-04-15T08:11:00Z</dcterms:modified>
</cp:coreProperties>
</file>